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事业单位办理</w:t>
      </w:r>
      <w:r>
        <w:rPr>
          <w:rFonts w:hint="eastAsia" w:ascii="方正小标宋简体" w:hAnsi="方正小标宋简体" w:eastAsia="方正小标宋简体" w:cs="方正小标宋简体"/>
          <w:b w:val="0"/>
          <w:bCs/>
          <w:sz w:val="44"/>
          <w:szCs w:val="44"/>
        </w:rPr>
        <w:t>变更登记</w:t>
      </w:r>
      <w:r>
        <w:rPr>
          <w:rFonts w:hint="eastAsia" w:ascii="方正小标宋简体" w:hAnsi="方正小标宋简体" w:eastAsia="方正小标宋简体" w:cs="方正小标宋简体"/>
          <w:b w:val="0"/>
          <w:bCs/>
          <w:sz w:val="44"/>
          <w:szCs w:val="44"/>
          <w:lang w:eastAsia="zh-CN"/>
        </w:rPr>
        <w:t>服务指南</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黑体" w:hAnsi="黑体" w:eastAsia="黑体"/>
          <w:sz w:val="32"/>
          <w:szCs w:val="32"/>
        </w:rPr>
      </w:pPr>
      <w:r>
        <w:rPr>
          <w:rFonts w:hint="eastAsia" w:ascii="黑体" w:hAnsi="黑体" w:eastAsia="黑体"/>
          <w:sz w:val="32"/>
          <w:szCs w:val="32"/>
        </w:rPr>
        <w:t>一、变更登记流程图</w:t>
      </w:r>
    </w:p>
    <w:p>
      <w:pPr>
        <w:tabs>
          <w:tab w:val="left" w:pos="6690"/>
        </w:tabs>
        <w:rPr>
          <w:szCs w:val="21"/>
        </w:rPr>
      </w:pPr>
      <w:r>
        <w:rPr>
          <w:szCs w:val="21"/>
        </w:rPr>
        <w:pict>
          <v:shape id="_x0000_s2080" o:spid="_x0000_s2080" o:spt="202" type="#_x0000_t202" style="position:absolute;left:0pt;margin-left:193.05pt;margin-top:14.55pt;height:124.7pt;width:289.15pt;z-index:251688960;mso-width-relative:page;mso-height-relative:page;" coordsize="21600,21600">
            <v:path/>
            <v:fill focussize="0,0"/>
            <v:stroke joinstyle="miter"/>
            <v:imagedata o:title=""/>
            <o:lock v:ext="edit"/>
            <v:textbox>
              <w:txbxContent>
                <w:p>
                  <w:pPr>
                    <w:rPr>
                      <w:rFonts w:asciiTheme="minorEastAsia" w:hAnsiTheme="minorEastAsia"/>
                      <w:b/>
                      <w:szCs w:val="21"/>
                    </w:rPr>
                  </w:pPr>
                  <w:r>
                    <w:rPr>
                      <w:rFonts w:hint="eastAsia" w:asciiTheme="minorEastAsia" w:hAnsiTheme="minorEastAsia"/>
                      <w:b/>
                      <w:szCs w:val="21"/>
                    </w:rPr>
                    <w:t>办理条件：</w:t>
                  </w:r>
                </w:p>
                <w:p>
                  <w:pPr>
                    <w:rPr>
                      <w:rFonts w:asciiTheme="minorEastAsia" w:hAnsiTheme="minorEastAsia"/>
                      <w:sz w:val="18"/>
                      <w:szCs w:val="18"/>
                    </w:rPr>
                  </w:pPr>
                  <w:r>
                    <w:rPr>
                      <w:rFonts w:hint="eastAsia" w:asciiTheme="minorEastAsia" w:hAnsiTheme="minorEastAsia"/>
                      <w:szCs w:val="21"/>
                    </w:rPr>
                    <w:t xml:space="preserve">   </w:t>
                  </w:r>
                  <w:r>
                    <w:rPr>
                      <w:rFonts w:hint="eastAsia" w:asciiTheme="minorEastAsia" w:hAnsiTheme="minorEastAsia"/>
                      <w:sz w:val="18"/>
                      <w:szCs w:val="18"/>
                    </w:rPr>
                    <w:t>1.变更名称、法定代表人、宗旨和业务范围、举办单位、经费来源的，应当自出现依法应当申请变更登记的情况之日起30个工作日内，向登记管理机关提出申请。</w:t>
                  </w:r>
                </w:p>
                <w:p>
                  <w:pPr>
                    <w:rPr>
                      <w:rFonts w:asciiTheme="minorEastAsia" w:hAnsiTheme="minorEastAsia"/>
                      <w:sz w:val="18"/>
                      <w:szCs w:val="18"/>
                    </w:rPr>
                  </w:pPr>
                  <w:r>
                    <w:rPr>
                      <w:rFonts w:hint="eastAsia" w:asciiTheme="minorEastAsia" w:hAnsiTheme="minorEastAsia"/>
                      <w:sz w:val="18"/>
                      <w:szCs w:val="18"/>
                    </w:rPr>
                    <w:t xml:space="preserve">    2.变更住所的，应当在迁入新住所前向登记管理机关提出申请。   </w:t>
                  </w:r>
                </w:p>
                <w:p>
                  <w:pPr>
                    <w:rPr>
                      <w:rFonts w:asciiTheme="minorEastAsia" w:hAnsiTheme="minorEastAsia"/>
                      <w:sz w:val="18"/>
                      <w:szCs w:val="18"/>
                    </w:rPr>
                  </w:pPr>
                  <w:r>
                    <w:rPr>
                      <w:rFonts w:hint="eastAsia" w:asciiTheme="minorEastAsia" w:hAnsiTheme="minorEastAsia"/>
                      <w:sz w:val="18"/>
                      <w:szCs w:val="18"/>
                    </w:rPr>
                    <w:t xml:space="preserve">    3.开办资金比原登记的开办资金数额增加或者减少超过20％的，</w:t>
                  </w:r>
                </w:p>
                <w:p>
                  <w:pPr>
                    <w:rPr>
                      <w:rFonts w:asciiTheme="minorEastAsia" w:hAnsiTheme="minorEastAsia"/>
                      <w:sz w:val="18"/>
                      <w:szCs w:val="18"/>
                    </w:rPr>
                  </w:pPr>
                  <w:r>
                    <w:rPr>
                      <w:rFonts w:hint="eastAsia" w:asciiTheme="minorEastAsia" w:hAnsiTheme="minorEastAsia"/>
                      <w:sz w:val="18"/>
                      <w:szCs w:val="18"/>
                    </w:rPr>
                    <w:t xml:space="preserve">应当申请变更登记。 </w:t>
                  </w:r>
                </w:p>
              </w:txbxContent>
            </v:textbox>
          </v:shape>
        </w:pict>
      </w:r>
      <w:r>
        <w:rPr>
          <w:szCs w:val="21"/>
        </w:rPr>
        <w:pict>
          <v:shape id="_x0000_s2079" o:spid="_x0000_s2079" o:spt="202" type="#_x0000_t202" style="position:absolute;left:0pt;margin-left:3.3pt;margin-top:14.55pt;height:42pt;width:159.75pt;z-index:251687936;mso-width-relative:page;mso-height-relative:page;" coordsize="21600,21600">
            <v:path/>
            <v:fill focussize="0,0"/>
            <v:stroke joinstyle="miter"/>
            <v:imagedata o:title=""/>
            <o:lock v:ext="edit"/>
            <v:textbox>
              <w:txbxContent>
                <w:p>
                  <w:r>
                    <w:t>事业单位办理变更登记应具备的条件</w:t>
                  </w:r>
                </w:p>
              </w:txbxContent>
            </v:textbox>
          </v:shape>
        </w:pict>
      </w:r>
      <w:r>
        <w:rPr>
          <w:szCs w:val="21"/>
        </w:rPr>
        <w:tab/>
      </w:r>
    </w:p>
    <w:p>
      <w:pPr>
        <w:rPr>
          <w:szCs w:val="21"/>
        </w:rPr>
      </w:pPr>
    </w:p>
    <w:p>
      <w:pPr>
        <w:rPr>
          <w:szCs w:val="21"/>
        </w:rPr>
      </w:pPr>
      <w:r>
        <w:rPr>
          <w:szCs w:val="21"/>
        </w:rPr>
        <w:pict>
          <v:shape id="_x0000_s2083" o:spid="_x0000_s2083" o:spt="32" type="#_x0000_t32" style="position:absolute;left:0pt;margin-left:163.05pt;margin-top:5.4pt;height:0.05pt;width:30pt;z-index:251692032;mso-width-relative:page;mso-height-relative:page;" o:connectortype="straight" filled="f" coordsize="21600,21600">
            <v:path arrowok="t"/>
            <v:fill on="f" focussize="0,0"/>
            <v:stroke endarrow="block"/>
            <v:imagedata o:title=""/>
            <o:lock v:ext="edit"/>
          </v:shape>
        </w:pict>
      </w:r>
    </w:p>
    <w:p>
      <w:pPr>
        <w:rPr>
          <w:szCs w:val="21"/>
        </w:rPr>
      </w:pPr>
      <w:r>
        <w:rPr>
          <w:szCs w:val="21"/>
        </w:rPr>
        <w:pict>
          <v:shape id="_x0000_s2078" o:spid="_x0000_s2078" o:spt="32" type="#_x0000_t32" style="position:absolute;left:0pt;margin-left:84.45pt;margin-top:10.1pt;height:29.8pt;width:0.05pt;z-index:251686912;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r>
        <w:rPr>
          <w:rFonts w:hint="eastAsia"/>
          <w:sz w:val="18"/>
          <w:szCs w:val="18"/>
        </w:rPr>
        <w:t>具备条件后</w:t>
      </w:r>
    </w:p>
    <w:p>
      <w:pPr>
        <w:rPr>
          <w:rFonts w:asciiTheme="minorEastAsia" w:hAnsiTheme="minorEastAsia"/>
          <w:szCs w:val="21"/>
        </w:rPr>
      </w:pPr>
      <w:r>
        <w:rPr>
          <w:rFonts w:asciiTheme="minorEastAsia" w:hAnsiTheme="minorEastAsia"/>
          <w:szCs w:val="21"/>
        </w:rPr>
        <w:pict>
          <v:shape id="_x0000_s2081" o:spid="_x0000_s2081" o:spt="202" type="#_x0000_t202" style="position:absolute;left:0pt;margin-left:3.3pt;margin-top:8.1pt;height:35.3pt;width:159.75pt;z-index:251689984;mso-width-relative:page;mso-height-relative:page;" fillcolor="#FFFFFF" filled="t" stroked="t" coordsize="21600,21600">
            <v:path/>
            <v:fill on="t" color2="#FFFFFF" focussize="0,0"/>
            <v:stroke color="#000000" joinstyle="miter"/>
            <v:imagedata o:title=""/>
            <o:lock v:ext="edit" aspectratio="f"/>
            <v:textbox>
              <w:txbxContent>
                <w:p>
                  <w:r>
                    <w:rPr>
                      <w:rFonts w:hint="eastAsia"/>
                    </w:rPr>
                    <w:t>逐项准备应提交的材料</w:t>
                  </w:r>
                </w:p>
              </w:txbxContent>
            </v:textbox>
          </v:shape>
        </w:pict>
      </w:r>
    </w:p>
    <w:p>
      <w:pPr>
        <w:rPr>
          <w:szCs w:val="21"/>
        </w:rPr>
      </w:pPr>
      <w:r>
        <w:rPr>
          <w:szCs w:val="21"/>
        </w:rPr>
        <w:pict>
          <v:shape id="_x0000_s2101" o:spid="_x0000_s2101" o:spt="32" type="#_x0000_t32" style="position:absolute;left:0pt;margin-left:163.95pt;margin-top:13.35pt;height:0pt;width:12pt;z-index:251710464;mso-width-relative:page;mso-height-relative:page;" o:connectortype="straight" filled="f" coordsize="21600,21600">
            <v:path arrowok="t"/>
            <v:fill on="f" focussize="0,0"/>
            <v:stroke/>
            <v:imagedata o:title=""/>
            <o:lock v:ext="edit"/>
          </v:shape>
        </w:pict>
      </w:r>
      <w:r>
        <w:rPr>
          <w:szCs w:val="21"/>
        </w:rPr>
        <w:pict>
          <v:shape id="_x0000_s2104" o:spid="_x0000_s2104" o:spt="32" type="#_x0000_t32" style="position:absolute;left:0pt;flip:x;margin-left:175.05pt;margin-top:13.35pt;height:77.25pt;width:0.75pt;z-index:251711488;mso-width-relative:page;mso-height-relative:page;" o:connectortype="straight" filled="f" coordsize="21600,21600">
            <v:path arrowok="t"/>
            <v:fill on="f" focussize="0,0"/>
            <v:stroke/>
            <v:imagedata o:title=""/>
            <o:lock v:ext="edit"/>
          </v:shape>
        </w:pict>
      </w:r>
    </w:p>
    <w:p>
      <w:pPr>
        <w:rPr>
          <w:szCs w:val="21"/>
        </w:rPr>
      </w:pPr>
    </w:p>
    <w:p>
      <w:pPr>
        <w:rPr>
          <w:szCs w:val="21"/>
        </w:rPr>
      </w:pPr>
      <w:r>
        <w:rPr>
          <w:szCs w:val="21"/>
        </w:rPr>
        <w:pict>
          <v:shape id="_x0000_s2085" o:spid="_x0000_s2085" o:spt="32" type="#_x0000_t32" style="position:absolute;left:0pt;flip:x;margin-left:82.75pt;margin-top:1.8pt;height:37.35pt;width:0.05pt;z-index:251694080;mso-width-relative:page;mso-height-relative:page;" o:connectortype="straight" filled="f" coordsize="21600,21600">
            <v:path arrowok="t"/>
            <v:fill on="f" focussize="0,0"/>
            <v:stroke endarrow="block"/>
            <v:imagedata o:title=""/>
            <o:lock v:ext="edit"/>
          </v:shape>
        </w:pict>
      </w:r>
    </w:p>
    <w:p>
      <w:pPr>
        <w:ind w:firstLine="1800" w:firstLineChars="1000"/>
        <w:rPr>
          <w:sz w:val="18"/>
          <w:szCs w:val="18"/>
        </w:rPr>
      </w:pPr>
      <w:r>
        <w:rPr>
          <w:rFonts w:hint="eastAsia"/>
          <w:sz w:val="18"/>
          <w:szCs w:val="18"/>
        </w:rPr>
        <w:t>材料准备齐全后</w:t>
      </w:r>
    </w:p>
    <w:p>
      <w:pPr>
        <w:jc w:val="right"/>
        <w:rPr>
          <w:szCs w:val="21"/>
        </w:rPr>
      </w:pPr>
      <w:r>
        <w:rPr>
          <w:szCs w:val="21"/>
        </w:rPr>
        <w:pict>
          <v:shape id="_x0000_s2084" o:spid="_x0000_s2084" o:spt="202" type="#_x0000_t202" style="position:absolute;left:0pt;margin-left:193.05pt;margin-top:2.1pt;height:411pt;width:289.15pt;z-index:251693056;mso-width-relative:page;mso-height-relative:page;" coordsize="21600,21600">
            <v:path/>
            <v:fill focussize="0,0"/>
            <v:stroke joinstyle="miter"/>
            <v:imagedata o:title=""/>
            <o:lock v:ext="edit"/>
            <v:textbox>
              <w:txbxContent>
                <w:p>
                  <w:pPr>
                    <w:rPr>
                      <w:rFonts w:hint="eastAsia" w:asciiTheme="minorEastAsia" w:hAnsiTheme="minorEastAsia"/>
                      <w:b/>
                    </w:rPr>
                  </w:pPr>
                  <w:r>
                    <w:rPr>
                      <w:rFonts w:hint="eastAsia" w:asciiTheme="minorEastAsia" w:hAnsiTheme="minorEastAsia"/>
                      <w:b/>
                    </w:rPr>
                    <w:t>应提交的材料：</w:t>
                  </w:r>
                </w:p>
                <w:p>
                  <w:pPr>
                    <w:ind w:firstLine="360" w:firstLineChars="200"/>
                    <w:rPr>
                      <w:rFonts w:hint="eastAsia" w:asciiTheme="minorEastAsia" w:hAnsiTheme="minorEastAsia"/>
                      <w:b w:val="0"/>
                      <w:bCs/>
                      <w:sz w:val="18"/>
                      <w:szCs w:val="18"/>
                    </w:rPr>
                  </w:pPr>
                  <w:r>
                    <w:rPr>
                      <w:rFonts w:hint="eastAsia" w:asciiTheme="minorEastAsia" w:hAnsiTheme="minorEastAsia"/>
                      <w:b w:val="0"/>
                      <w:bCs/>
                      <w:sz w:val="18"/>
                      <w:szCs w:val="18"/>
                    </w:rPr>
                    <w:t>1.法定代表人签署的《事业单位法人变更登记申请书》；</w:t>
                  </w:r>
                </w:p>
                <w:p>
                  <w:pPr>
                    <w:ind w:firstLine="360" w:firstLineChars="200"/>
                    <w:jc w:val="left"/>
                    <w:rPr>
                      <w:rFonts w:asciiTheme="minorEastAsia" w:hAnsiTheme="minorEastAsia"/>
                      <w:b w:val="0"/>
                      <w:bCs/>
                    </w:rPr>
                  </w:pPr>
                  <w:r>
                    <w:rPr>
                      <w:rFonts w:hint="eastAsia" w:asciiTheme="minorEastAsia" w:hAnsiTheme="minorEastAsia"/>
                      <w:b w:val="0"/>
                      <w:bCs/>
                      <w:sz w:val="18"/>
                      <w:szCs w:val="18"/>
                    </w:rPr>
                    <w:t>2.变更名称的,提交审批机关批准文件；</w:t>
                  </w:r>
                </w:p>
                <w:p>
                  <w:pPr>
                    <w:pStyle w:val="2"/>
                    <w:spacing w:line="260" w:lineRule="exact"/>
                    <w:ind w:left="0" w:leftChars="0" w:firstLine="360" w:firstLineChars="200"/>
                    <w:jc w:val="left"/>
                    <w:rPr>
                      <w:rFonts w:hint="eastAsia"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3.变更住所的,提交新住所证明文件：自有房产的，提交房屋产权证明；租赁房屋的，提交有效期内租期一年以上的租赁合同及该房屋产权证明；无偿使用他人房屋的，提交房屋所有人的授权无偿使用证明及该房屋产权证明；无偿使用他人租赁房屋的，提交房屋产权证明文件和房屋承租人的授权使用证明，出示租赁合同并提交其复印件；国家划拨房屋的，提交上级部门的授权使用证明。</w:t>
                  </w:r>
                </w:p>
                <w:p>
                  <w:pPr>
                    <w:pStyle w:val="2"/>
                    <w:spacing w:line="260" w:lineRule="exact"/>
                    <w:ind w:left="0" w:leftChars="0" w:firstLine="360" w:firstLineChars="200"/>
                    <w:jc w:val="left"/>
                    <w:rPr>
                      <w:rFonts w:hint="eastAsia"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4.变更宗旨和业务范围的，提交变更的依据文件和相关证明，内容涉及资质认可或者执业许可事项的提交资质认可或执业许可证明文件;</w:t>
                  </w:r>
                </w:p>
                <w:p>
                  <w:pPr>
                    <w:pStyle w:val="2"/>
                    <w:spacing w:line="260" w:lineRule="exact"/>
                    <w:ind w:left="0" w:leftChars="0" w:firstLine="360" w:firstLineChars="200"/>
                    <w:jc w:val="left"/>
                    <w:rPr>
                      <w:rFonts w:hint="eastAsia" w:asciiTheme="minorEastAsia" w:hAnsiTheme="minorEastAsia" w:eastAsiaTheme="minorEastAsia"/>
                      <w:b w:val="0"/>
                      <w:bCs/>
                      <w:sz w:val="18"/>
                      <w:szCs w:val="18"/>
                      <w:lang w:eastAsia="zh-CN"/>
                    </w:rPr>
                  </w:pPr>
                  <w:r>
                    <w:rPr>
                      <w:rFonts w:hint="eastAsia" w:asciiTheme="minorEastAsia" w:hAnsiTheme="minorEastAsia" w:eastAsiaTheme="minorEastAsia"/>
                      <w:b w:val="0"/>
                      <w:bCs/>
                      <w:sz w:val="18"/>
                      <w:szCs w:val="18"/>
                    </w:rPr>
                    <w:t>5.变更法定代表人的，提交《事业单位法定代表人登记申请表》、现任法定代表人免职文件、拟任法定代表人任职文件、拟任法定代表人居民身份证复印件或者其他身份证明文件</w:t>
                  </w:r>
                  <w:r>
                    <w:rPr>
                      <w:rFonts w:hint="eastAsia" w:asciiTheme="minorEastAsia" w:hAnsiTheme="minorEastAsia" w:eastAsiaTheme="minorEastAsia"/>
                      <w:b w:val="0"/>
                      <w:bCs/>
                      <w:sz w:val="18"/>
                      <w:szCs w:val="18"/>
                      <w:lang w:eastAsia="zh-CN"/>
                    </w:rPr>
                    <w:t>。</w:t>
                  </w:r>
                </w:p>
                <w:p>
                  <w:pPr>
                    <w:pStyle w:val="2"/>
                    <w:spacing w:line="260" w:lineRule="exact"/>
                    <w:ind w:left="0" w:leftChars="0" w:firstLine="360" w:firstLineChars="200"/>
                    <w:jc w:val="left"/>
                    <w:rPr>
                      <w:rFonts w:hint="eastAsia" w:asciiTheme="minorEastAsia" w:hAnsiTheme="minorEastAsia" w:eastAsiaTheme="minorEastAsia"/>
                      <w:b w:val="0"/>
                      <w:bCs/>
                      <w:sz w:val="18"/>
                      <w:szCs w:val="18"/>
                      <w:lang w:eastAsia="zh-CN"/>
                    </w:rPr>
                  </w:pPr>
                  <w:r>
                    <w:rPr>
                      <w:rFonts w:hint="eastAsia" w:asciiTheme="minorEastAsia" w:hAnsiTheme="minorEastAsia" w:eastAsiaTheme="minorEastAsia"/>
                      <w:b w:val="0"/>
                      <w:bCs/>
                      <w:sz w:val="18"/>
                      <w:szCs w:val="18"/>
                    </w:rPr>
                    <w:t>6.变更经费来源的，提交编办出具的经费来源改变的证明文件</w:t>
                  </w:r>
                  <w:r>
                    <w:rPr>
                      <w:rFonts w:hint="eastAsia" w:asciiTheme="minorEastAsia" w:hAnsiTheme="minorEastAsia" w:eastAsiaTheme="minorEastAsia"/>
                      <w:b w:val="0"/>
                      <w:bCs/>
                      <w:sz w:val="18"/>
                      <w:szCs w:val="18"/>
                      <w:lang w:eastAsia="zh-CN"/>
                    </w:rPr>
                    <w:t>。</w:t>
                  </w:r>
                </w:p>
                <w:p>
                  <w:pPr>
                    <w:pStyle w:val="2"/>
                    <w:spacing w:line="260" w:lineRule="exact"/>
                    <w:ind w:left="0" w:leftChars="0" w:firstLine="360" w:firstLineChars="200"/>
                    <w:jc w:val="left"/>
                    <w:rPr>
                      <w:rFonts w:hint="eastAsia" w:asciiTheme="minorEastAsia" w:hAnsiTheme="minorEastAsia" w:eastAsiaTheme="minorEastAsia"/>
                      <w:b w:val="0"/>
                      <w:bCs/>
                      <w:sz w:val="21"/>
                      <w:szCs w:val="21"/>
                    </w:rPr>
                  </w:pPr>
                  <w:r>
                    <w:rPr>
                      <w:rFonts w:hint="eastAsia" w:asciiTheme="minorEastAsia" w:hAnsiTheme="minorEastAsia" w:eastAsiaTheme="minorEastAsia"/>
                      <w:b w:val="0"/>
                      <w:bCs/>
                      <w:sz w:val="18"/>
                      <w:szCs w:val="18"/>
                    </w:rPr>
                    <w:t>7.变更开办资金的，提交举办单位出具的确认证明及变更登记申请日之前90日内加盖本单位公章、财务章、法定代表人名章、会计章的资产负债表。</w:t>
                  </w:r>
                </w:p>
                <w:p>
                  <w:pPr>
                    <w:pStyle w:val="2"/>
                    <w:spacing w:line="260" w:lineRule="exact"/>
                    <w:ind w:left="0" w:leftChars="0" w:firstLine="360" w:firstLineChars="200"/>
                    <w:jc w:val="left"/>
                    <w:rPr>
                      <w:rFonts w:hint="eastAsia" w:asciiTheme="minorEastAsia" w:hAnsiTheme="minorEastAsia" w:eastAsiaTheme="minorEastAsia"/>
                      <w:b w:val="0"/>
                      <w:bCs/>
                      <w:sz w:val="18"/>
                      <w:szCs w:val="18"/>
                      <w:lang w:eastAsia="zh-CN"/>
                    </w:rPr>
                  </w:pPr>
                  <w:r>
                    <w:rPr>
                      <w:rFonts w:hint="eastAsia" w:asciiTheme="minorEastAsia" w:hAnsiTheme="minorEastAsia" w:eastAsiaTheme="minorEastAsia"/>
                      <w:b w:val="0"/>
                      <w:bCs/>
                      <w:sz w:val="18"/>
                      <w:szCs w:val="18"/>
                    </w:rPr>
                    <w:t>8.变更举办单位的，提交机构编制部门或相关部门的批复文件</w:t>
                  </w:r>
                  <w:r>
                    <w:rPr>
                      <w:rFonts w:hint="eastAsia" w:asciiTheme="minorEastAsia" w:hAnsiTheme="minorEastAsia" w:eastAsiaTheme="minorEastAsia"/>
                      <w:b w:val="0"/>
                      <w:bCs/>
                      <w:sz w:val="18"/>
                      <w:szCs w:val="18"/>
                      <w:lang w:eastAsia="zh-CN"/>
                    </w:rPr>
                    <w:t>；</w:t>
                  </w:r>
                </w:p>
                <w:p>
                  <w:pPr>
                    <w:pStyle w:val="2"/>
                    <w:spacing w:line="260" w:lineRule="exact"/>
                    <w:ind w:left="0" w:leftChars="0" w:firstLine="360" w:firstLineChars="200"/>
                    <w:jc w:val="left"/>
                    <w:rPr>
                      <w:rFonts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9.《事业单位法人证书》正、副本。</w:t>
                  </w:r>
                </w:p>
                <w:p>
                  <w:pPr>
                    <w:pStyle w:val="2"/>
                    <w:spacing w:line="260" w:lineRule="exact"/>
                    <w:ind w:firstLine="352" w:firstLineChars="196"/>
                    <w:jc w:val="left"/>
                    <w:rPr>
                      <w:rFonts w:asciiTheme="minorEastAsia" w:hAnsiTheme="minorEastAsia" w:eastAsiaTheme="minorEastAsia"/>
                      <w:b w:val="0"/>
                      <w:sz w:val="18"/>
                      <w:szCs w:val="18"/>
                    </w:rPr>
                  </w:pPr>
                  <w:r>
                    <w:rPr>
                      <w:rFonts w:hint="eastAsia" w:asciiTheme="minorEastAsia" w:hAnsiTheme="minorEastAsia" w:eastAsiaTheme="minorEastAsia"/>
                      <w:b w:val="0"/>
                      <w:bCs/>
                      <w:sz w:val="18"/>
                      <w:szCs w:val="18"/>
                    </w:rPr>
                    <w:t>注：（1）以上材料均</w:t>
                  </w:r>
                  <w:r>
                    <w:rPr>
                      <w:rFonts w:hint="eastAsia" w:asciiTheme="minorEastAsia" w:hAnsiTheme="minorEastAsia" w:eastAsiaTheme="minorEastAsia"/>
                      <w:b w:val="0"/>
                      <w:bCs/>
                      <w:sz w:val="18"/>
                      <w:szCs w:val="18"/>
                      <w:lang w:eastAsia="zh-CN"/>
                    </w:rPr>
                    <w:t>两</w:t>
                  </w:r>
                  <w:r>
                    <w:rPr>
                      <w:rFonts w:hint="eastAsia" w:asciiTheme="minorEastAsia" w:hAnsiTheme="minorEastAsia" w:eastAsiaTheme="minorEastAsia"/>
                      <w:b w:val="0"/>
                      <w:bCs/>
                      <w:sz w:val="18"/>
                      <w:szCs w:val="18"/>
                    </w:rPr>
                    <w:t>份。</w:t>
                  </w:r>
                  <w:r>
                    <w:rPr>
                      <w:rFonts w:hint="eastAsia" w:asciiTheme="minorEastAsia" w:hAnsiTheme="minorEastAsia" w:eastAsiaTheme="minorEastAsia"/>
                      <w:b w:val="0"/>
                      <w:sz w:val="18"/>
                      <w:szCs w:val="18"/>
                    </w:rPr>
                    <w:t>复印件应加盖发文机关或举办单位的印章。(2)事业单位变更名称和法定代表人的，自领取《事业单位法人证书》之日起60个工作日内，将变更后的单位印章的印迹和新任法定代表人的签字及印章的印迹向登记管理机关备案。</w:t>
                  </w:r>
                </w:p>
              </w:txbxContent>
            </v:textbox>
          </v:shape>
        </w:pict>
      </w:r>
      <w:r>
        <w:rPr>
          <w:szCs w:val="21"/>
        </w:rPr>
        <w:pict>
          <v:shape id="_x0000_s2086" o:spid="_x0000_s2086" o:spt="202" type="#_x0000_t202" style="position:absolute;left:0pt;margin-left:4.05pt;margin-top:9.7pt;height:42pt;width:159.75pt;z-index:251695104;mso-width-relative:page;mso-height-relative:page;" coordsize="21600,21600">
            <v:path/>
            <v:fill focussize="0,0"/>
            <v:stroke joinstyle="miter"/>
            <v:imagedata o:title=""/>
            <o:lock v:ext="edit"/>
            <v:textbox>
              <w:txbxContent>
                <w:p>
                  <w:r>
                    <w:rPr>
                      <w:rFonts w:hint="eastAsia"/>
                    </w:rPr>
                    <w:t>登录事业单位网上登记管理系统（登录说明附后）</w:t>
                  </w:r>
                </w:p>
              </w:txbxContent>
            </v:textbox>
          </v:shape>
        </w:pict>
      </w:r>
    </w:p>
    <w:p>
      <w:pPr>
        <w:tabs>
          <w:tab w:val="center" w:pos="4819"/>
        </w:tabs>
        <w:rPr>
          <w:b/>
          <w:szCs w:val="21"/>
        </w:rPr>
      </w:pPr>
      <w:r>
        <w:rPr>
          <w:szCs w:val="21"/>
        </w:rPr>
        <w:pict>
          <v:shape id="_x0000_s2105" o:spid="_x0000_s2105" o:spt="32" type="#_x0000_t32" style="position:absolute;left:0pt;margin-left:175.8pt;margin-top:12.6pt;height:0pt;width:17.25pt;z-index:251712512;mso-width-relative:page;mso-height-relative:page;" o:connectortype="straight" filled="f" coordsize="21600,21600">
            <v:path arrowok="t"/>
            <v:fill on="f" focussize="0,0"/>
            <v:stroke endarrow="block"/>
            <v:imagedata o:title=""/>
            <o:lock v:ext="edit"/>
          </v:shape>
        </w:pict>
      </w:r>
      <w:r>
        <w:rPr>
          <w:b/>
          <w:szCs w:val="21"/>
        </w:rPr>
        <w:tab/>
      </w:r>
    </w:p>
    <w:p>
      <w:pPr>
        <w:rPr>
          <w:szCs w:val="21"/>
        </w:rPr>
      </w:pPr>
      <w:r>
        <w:rPr>
          <w:szCs w:val="21"/>
        </w:rPr>
        <w:pict>
          <v:shape id="_x0000_s2098" o:spid="_x0000_s2098" o:spt="32" type="#_x0000_t32" style="position:absolute;left:0pt;flip:x;margin-left:175.8pt;margin-top:13.5pt;height:442.5pt;width:0.9pt;z-index:251707392;mso-width-relative:page;mso-height-relative:page;" o:connectortype="straight" filled="f" coordsize="21600,21600">
            <v:path arrowok="t"/>
            <v:fill on="f" focussize="0,0"/>
            <v:stroke/>
            <v:imagedata o:title=""/>
            <o:lock v:ext="edit"/>
          </v:shape>
        </w:pict>
      </w:r>
      <w:r>
        <w:rPr>
          <w:szCs w:val="21"/>
        </w:rPr>
        <w:pict>
          <v:shape id="_x0000_s2097" o:spid="_x0000_s2097" o:spt="32" type="#_x0000_t32" style="position:absolute;left:0pt;margin-left:164.7pt;margin-top:13.5pt;height:0pt;width:12pt;z-index:251706368;mso-width-relative:page;mso-height-relative:page;" o:connectortype="straight" filled="f" coordsize="21600,21600">
            <v:path arrowok="t"/>
            <v:fill on="f" focussize="0,0"/>
            <v:stroke/>
            <v:imagedata o:title=""/>
            <o:lock v:ext="edit"/>
          </v:shape>
        </w:pict>
      </w:r>
    </w:p>
    <w:p>
      <w:pPr>
        <w:rPr>
          <w:szCs w:val="21"/>
        </w:rPr>
      </w:pPr>
      <w:r>
        <w:rPr>
          <w:szCs w:val="21"/>
        </w:rPr>
        <w:pict>
          <v:shape id="_x0000_s2087" o:spid="_x0000_s2087" o:spt="32" type="#_x0000_t32" style="position:absolute;left:0pt;margin-left:84.3pt;margin-top:5.5pt;height:46.1pt;width:0.2pt;z-index:251696128;mso-width-relative:page;mso-height-relative:page;" o:connectortype="straight" filled="f" coordsize="21600,21600">
            <v:path arrowok="t"/>
            <v:fill on="f" focussize="0,0"/>
            <v:stroke endarrow="block"/>
            <v:imagedata o:title=""/>
            <o:lock v:ext="edit"/>
          </v:shape>
        </w:pict>
      </w:r>
    </w:p>
    <w:p>
      <w:pPr>
        <w:rPr>
          <w:sz w:val="18"/>
          <w:szCs w:val="18"/>
        </w:rPr>
      </w:pPr>
      <w:r>
        <w:rPr>
          <w:szCs w:val="21"/>
        </w:rPr>
        <w:pict>
          <v:shape id="_x0000_s2093" o:spid="_x0000_s2093" o:spt="32" type="#_x0000_t32" style="position:absolute;left:0pt;margin-left:84.4pt;margin-top:320.55pt;height:36.05pt;width:0.05pt;z-index:251702272;mso-width-relative:page;mso-height-relative:page;" o:connectortype="straight" filled="f" coordsize="21600,21600">
            <v:path arrowok="t"/>
            <v:fill on="f" focussize="0,0"/>
            <v:stroke endarrow="block"/>
            <v:imagedata o:title=""/>
            <o:lock v:ext="edit"/>
          </v:shape>
        </w:pict>
      </w:r>
      <w:r>
        <w:rPr>
          <w:rFonts w:hint="eastAsia"/>
          <w:szCs w:val="21"/>
        </w:rPr>
        <w:t xml:space="preserve">                 </w:t>
      </w:r>
      <w:r>
        <w:rPr>
          <w:rFonts w:hint="eastAsia"/>
          <w:sz w:val="18"/>
          <w:szCs w:val="18"/>
        </w:rPr>
        <w:t>系统登录后提交</w:t>
      </w:r>
    </w:p>
    <w:p>
      <w:pPr>
        <w:rPr>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 xml:space="preserve"> 材料</w:t>
      </w:r>
    </w:p>
    <w:p>
      <w:pPr>
        <w:rPr>
          <w:szCs w:val="21"/>
        </w:rPr>
      </w:pPr>
      <w:r>
        <w:rPr>
          <w:szCs w:val="21"/>
        </w:rPr>
        <w:pict>
          <v:shape id="_x0000_s2088" o:spid="_x0000_s2088" o:spt="202" type="#_x0000_t202" style="position:absolute;left:0pt;margin-left:3.3pt;margin-top:4.8pt;height:72.3pt;width:159.75pt;z-index:251697152;mso-width-relative:page;mso-height-relative:page;" fillcolor="#FFFFFF" filled="t" stroked="t" coordsize="21600,21600">
            <v:path/>
            <v:fill on="t" color2="#FFFFFF" focussize="0,0"/>
            <v:stroke color="#000000" joinstyle="miter"/>
            <v:imagedata o:title=""/>
            <o:lock v:ext="edit" aspectratio="f"/>
            <v:textbox>
              <w:txbxContent>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申请书（填写说明附后）</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提交</w:t>
                  </w:r>
                  <w:r>
                    <w:rPr>
                      <w:rFonts w:hint="eastAsia" w:asciiTheme="minorEastAsia" w:hAnsiTheme="minorEastAsia"/>
                      <w:sz w:val="18"/>
                      <w:szCs w:val="18"/>
                    </w:rPr>
                    <w:t>的</w:t>
                  </w:r>
                  <w:r>
                    <w:rPr>
                      <w:rFonts w:asciiTheme="minorEastAsia" w:hAnsiTheme="minorEastAsia"/>
                      <w:sz w:val="18"/>
                      <w:szCs w:val="18"/>
                    </w:rPr>
                    <w:t>材料，</w:t>
                  </w:r>
                  <w:r>
                    <w:rPr>
                      <w:rFonts w:hint="eastAsia" w:asciiTheme="minorEastAsia" w:hAnsiTheme="minorEastAsia"/>
                      <w:sz w:val="18"/>
                      <w:szCs w:val="18"/>
                    </w:rPr>
                    <w:t>需</w:t>
                  </w:r>
                  <w:r>
                    <w:rPr>
                      <w:rFonts w:asciiTheme="minorEastAsia" w:hAnsiTheme="minorEastAsia"/>
                      <w:sz w:val="18"/>
                      <w:szCs w:val="18"/>
                    </w:rPr>
                    <w:t>扫描</w:t>
                  </w:r>
                  <w:r>
                    <w:rPr>
                      <w:rFonts w:hint="eastAsia" w:asciiTheme="minorEastAsia" w:hAnsiTheme="minorEastAsia"/>
                      <w:sz w:val="18"/>
                      <w:szCs w:val="18"/>
                    </w:rPr>
                    <w:t>拍照</w:t>
                  </w:r>
                  <w:r>
                    <w:rPr>
                      <w:rFonts w:asciiTheme="minorEastAsia" w:hAnsiTheme="minorEastAsia"/>
                      <w:sz w:val="18"/>
                      <w:szCs w:val="18"/>
                    </w:rPr>
                    <w:t>上传图片，每张图片大小不超过</w:t>
                  </w:r>
                  <w:r>
                    <w:rPr>
                      <w:rFonts w:hint="eastAsia" w:asciiTheme="minorEastAsia" w:hAnsiTheme="minorEastAsia"/>
                      <w:sz w:val="18"/>
                      <w:szCs w:val="18"/>
                    </w:rPr>
                    <w:t>100kb（图片压缩软件请在事业单位在线网站下载）。</w:t>
                  </w:r>
                </w:p>
                <w:p/>
              </w:txbxContent>
            </v:textbox>
          </v:shape>
        </w:pict>
      </w:r>
    </w:p>
    <w:p>
      <w:pPr>
        <w:rPr>
          <w:szCs w:val="21"/>
        </w:rPr>
      </w:pPr>
    </w:p>
    <w:p>
      <w:pPr>
        <w:rPr>
          <w:szCs w:val="21"/>
        </w:rPr>
      </w:pPr>
    </w:p>
    <w:p>
      <w:pPr>
        <w:rPr>
          <w:szCs w:val="21"/>
        </w:rPr>
      </w:pPr>
    </w:p>
    <w:p>
      <w:pPr>
        <w:rPr>
          <w:szCs w:val="21"/>
        </w:rPr>
      </w:pPr>
    </w:p>
    <w:p>
      <w:pPr>
        <w:rPr>
          <w:szCs w:val="21"/>
        </w:rPr>
      </w:pPr>
      <w:r>
        <w:rPr>
          <w:szCs w:val="21"/>
        </w:rPr>
        <w:pict>
          <v:shape id="_x0000_s2089" o:spid="_x0000_s2089" o:spt="32" type="#_x0000_t32" style="position:absolute;left:0pt;margin-left:85.1pt;margin-top:3.95pt;height:36.05pt;width:0.05pt;z-index:251698176;mso-width-relative:page;mso-height-relative:page;" o:connectortype="straight" filled="f" coordsize="21600,21600">
            <v:path arrowok="t"/>
            <v:fill on="f" focussize="0,0"/>
            <v:stroke endarrow="block"/>
            <v:imagedata o:title=""/>
            <o:lock v:ext="edit"/>
          </v:shape>
        </w:pict>
      </w:r>
    </w:p>
    <w:p>
      <w:pPr>
        <w:ind w:firstLine="1800" w:firstLineChars="1000"/>
        <w:rPr>
          <w:sz w:val="18"/>
          <w:szCs w:val="18"/>
        </w:rPr>
      </w:pPr>
      <w:r>
        <w:rPr>
          <w:rFonts w:hint="eastAsia"/>
          <w:sz w:val="18"/>
          <w:szCs w:val="18"/>
        </w:rPr>
        <w:t>材料上传齐全后</w:t>
      </w:r>
    </w:p>
    <w:p>
      <w:pPr>
        <w:rPr>
          <w:szCs w:val="21"/>
        </w:rPr>
      </w:pPr>
      <w:r>
        <w:rPr>
          <w:szCs w:val="21"/>
        </w:rPr>
        <w:pict>
          <v:shape id="_x0000_s2090" o:spid="_x0000_s2090" o:spt="202" type="#_x0000_t202" style="position:absolute;left:0pt;margin-left:3.3pt;margin-top:9.15pt;height:35.3pt;width:159.75pt;z-index:251699200;mso-width-relative:page;mso-height-relative:page;" fillcolor="#FFFFFF" filled="t" stroked="t" coordsize="21600,21600">
            <v:path/>
            <v:fill on="t" color2="#FFFFFF" focussize="0,0"/>
            <v:stroke color="#000000" joinstyle="miter"/>
            <v:imagedata o:title=""/>
            <o:lock v:ext="edit" aspectratio="f"/>
            <v:textbox>
              <w:txbxContent>
                <w:p>
                  <w:r>
                    <w:rPr>
                      <w:rFonts w:hint="eastAsia"/>
                    </w:rPr>
                    <w:t>提交至</w:t>
                  </w:r>
                  <w:r>
                    <w:rPr>
                      <w:rFonts w:hint="eastAsia"/>
                      <w:lang w:eastAsia="zh-CN"/>
                    </w:rPr>
                    <w:t>黔东南州</w:t>
                  </w:r>
                  <w:r>
                    <w:rPr>
                      <w:rFonts w:hint="eastAsia"/>
                    </w:rPr>
                    <w:t>事业单位登记管理局</w:t>
                  </w:r>
                </w:p>
              </w:txbxContent>
            </v:textbox>
          </v:shape>
        </w:pict>
      </w:r>
    </w:p>
    <w:p>
      <w:pPr>
        <w:jc w:val="left"/>
        <w:rPr>
          <w:szCs w:val="21"/>
        </w:rPr>
      </w:pPr>
    </w:p>
    <w:p>
      <w:pPr>
        <w:jc w:val="left"/>
        <w:rPr>
          <w:szCs w:val="21"/>
        </w:rPr>
      </w:pPr>
    </w:p>
    <w:p>
      <w:pPr>
        <w:jc w:val="left"/>
        <w:rPr>
          <w:szCs w:val="21"/>
        </w:rPr>
      </w:pPr>
      <w:r>
        <w:rPr>
          <w:szCs w:val="21"/>
        </w:rPr>
        <w:pict>
          <v:shape id="_x0000_s2091" o:spid="_x0000_s2091" o:spt="32" type="#_x0000_t32" style="position:absolute;left:0pt;flip:x;margin-left:83.55pt;margin-top:0.6pt;height:34.55pt;width:0.2pt;z-index:251700224;mso-width-relative:page;mso-height-relative:page;" filled="f" stroked="t" coordsize="21600,21600">
            <v:path arrowok="t"/>
            <v:fill on="f" focussize="0,0"/>
            <v:stroke color="#000000" endarrow="block"/>
            <v:imagedata o:title=""/>
            <o:lock v:ext="edit" aspectratio="f"/>
          </v:shape>
        </w:pict>
      </w:r>
    </w:p>
    <w:p>
      <w:pPr>
        <w:jc w:val="left"/>
        <w:rPr>
          <w:sz w:val="18"/>
          <w:szCs w:val="18"/>
        </w:rPr>
      </w:pPr>
      <w:r>
        <w:rPr>
          <w:rFonts w:hint="eastAsia"/>
          <w:szCs w:val="21"/>
        </w:rPr>
        <w:t xml:space="preserve">                 </w:t>
      </w:r>
      <w:r>
        <w:rPr>
          <w:rFonts w:hint="eastAsia"/>
          <w:sz w:val="18"/>
          <w:szCs w:val="18"/>
        </w:rPr>
        <w:t>5日后</w:t>
      </w:r>
    </w:p>
    <w:p>
      <w:pPr>
        <w:tabs>
          <w:tab w:val="left" w:pos="8055"/>
        </w:tabs>
        <w:jc w:val="left"/>
        <w:rPr>
          <w:szCs w:val="21"/>
        </w:rPr>
      </w:pPr>
      <w:r>
        <w:rPr>
          <w:szCs w:val="21"/>
        </w:rPr>
        <w:pict>
          <v:shape id="_x0000_s2092" o:spid="_x0000_s2092" o:spt="202" type="#_x0000_t202" style="position:absolute;left:0pt;margin-left:4.8pt;margin-top:4.35pt;height:42pt;width:159.75pt;z-index:251701248;mso-width-relative:page;mso-height-relative:page;" coordsize="21600,21600">
            <v:path/>
            <v:fill focussize="0,0"/>
            <v:stroke joinstyle="miter"/>
            <v:imagedata o:title=""/>
            <o:lock v:ext="edit"/>
            <v:textbox>
              <w:txbxContent>
                <w:p>
                  <w:r>
                    <w:t>登</w:t>
                  </w:r>
                  <w:r>
                    <w:rPr>
                      <w:rFonts w:hint="eastAsia"/>
                    </w:rPr>
                    <w:t>录</w:t>
                  </w:r>
                  <w:r>
                    <w:t>事业单位</w:t>
                  </w:r>
                  <w:r>
                    <w:rPr>
                      <w:rFonts w:hint="eastAsia"/>
                    </w:rPr>
                    <w:t>网上</w:t>
                  </w:r>
                  <w:r>
                    <w:t>登记管理系统，查询回复信息</w:t>
                  </w:r>
                </w:p>
              </w:txbxContent>
            </v:textbox>
          </v:shape>
        </w:pict>
      </w:r>
      <w:r>
        <w:rPr>
          <w:szCs w:val="21"/>
        </w:rPr>
        <w:tab/>
      </w:r>
    </w:p>
    <w:p>
      <w:pPr>
        <w:jc w:val="left"/>
        <w:rPr>
          <w:szCs w:val="21"/>
        </w:rPr>
      </w:pPr>
    </w:p>
    <w:p>
      <w:pPr>
        <w:jc w:val="left"/>
        <w:rPr>
          <w:szCs w:val="21"/>
        </w:rPr>
      </w:pPr>
      <w:r>
        <w:rPr>
          <w:szCs w:val="21"/>
        </w:rPr>
        <w:pict>
          <v:shape id="_x0000_s2211" o:spid="_x0000_s2211" o:spt="32" type="#_x0000_t32" style="position:absolute;left:0pt;margin-left:84.2pt;margin-top:15.15pt;height:29.4pt;width:0pt;z-index:251822080;mso-width-relative:page;mso-height-relative:page;" filled="f" stroked="t" coordsize="21600,21600">
            <v:path arrowok="t"/>
            <v:fill on="f" focussize="0,0"/>
            <v:stroke color="#000000" endarrow="block"/>
            <v:imagedata o:title=""/>
            <o:lock v:ext="edit" aspectratio="f"/>
          </v:shape>
        </w:pict>
      </w:r>
    </w:p>
    <w:p>
      <w:pPr>
        <w:jc w:val="left"/>
        <w:rPr>
          <w:szCs w:val="21"/>
        </w:rPr>
      </w:pPr>
    </w:p>
    <w:p>
      <w:pPr>
        <w:jc w:val="left"/>
        <w:rPr>
          <w:szCs w:val="21"/>
        </w:rPr>
      </w:pPr>
      <w:r>
        <w:rPr>
          <w:szCs w:val="21"/>
        </w:rPr>
        <w:pict>
          <v:shape id="_x0000_s2094" o:spid="_x0000_s2094" o:spt="202" type="#_x0000_t202" style="position:absolute;left:0pt;margin-left:4.05pt;margin-top:14pt;height:68.05pt;width:159.75pt;z-index:251703296;mso-width-relative:page;mso-height-relative:page;" coordsize="21600,21600">
            <v:path/>
            <v:fill focussize="0,0"/>
            <v:stroke joinstyle="miter"/>
            <v:imagedata o:title=""/>
            <o:lock v:ext="edit"/>
            <v:textbox>
              <w:txbxContent>
                <w:p>
                  <w:pPr>
                    <w:rPr>
                      <w:rFonts w:asciiTheme="minorEastAsia" w:hAnsiTheme="minorEastAsia"/>
                    </w:rPr>
                  </w:pPr>
                  <w:r>
                    <w:rPr>
                      <w:rFonts w:hint="eastAsia" w:asciiTheme="minorEastAsia" w:hAnsiTheme="minorEastAsia"/>
                    </w:rPr>
                    <w:t>1.</w:t>
                  </w:r>
                  <w:r>
                    <w:rPr>
                      <w:rFonts w:asciiTheme="minorEastAsia" w:hAnsiTheme="minorEastAsia"/>
                    </w:rPr>
                    <w:t>回复信息中有需要补正材料</w:t>
                  </w:r>
                  <w:r>
                    <w:rPr>
                      <w:rFonts w:hint="eastAsia" w:asciiTheme="minorEastAsia" w:hAnsiTheme="minorEastAsia"/>
                    </w:rPr>
                    <w:t>的，</w:t>
                  </w:r>
                  <w:r>
                    <w:rPr>
                      <w:rFonts w:asciiTheme="minorEastAsia" w:hAnsiTheme="minorEastAsia"/>
                    </w:rPr>
                    <w:t>应尽快补正后上传；</w:t>
                  </w:r>
                </w:p>
                <w:p>
                  <w:pPr>
                    <w:rPr>
                      <w:rFonts w:asciiTheme="minorEastAsia" w:hAnsiTheme="minorEastAsia"/>
                    </w:rPr>
                  </w:pPr>
                  <w:r>
                    <w:rPr>
                      <w:rFonts w:hint="eastAsia" w:asciiTheme="minorEastAsia" w:hAnsiTheme="minorEastAsia"/>
                    </w:rPr>
                    <w:t>2.回复信息</w:t>
                  </w:r>
                  <w:r>
                    <w:rPr>
                      <w:rFonts w:hint="eastAsia" w:asciiTheme="minorEastAsia" w:hAnsiTheme="minorEastAsia"/>
                      <w:lang w:val="en-US" w:eastAsia="zh-CN"/>
                    </w:rPr>
                    <w:t>10</w:t>
                  </w:r>
                  <w:r>
                    <w:rPr>
                      <w:rFonts w:hint="eastAsia" w:asciiTheme="minorEastAsia" w:hAnsiTheme="minorEastAsia"/>
                    </w:rPr>
                    <w:t>日内到登记管理机关领取证书。</w:t>
                  </w:r>
                </w:p>
                <w:p/>
              </w:txbxContent>
            </v:textbox>
          </v:shape>
        </w:pict>
      </w:r>
    </w:p>
    <w:p>
      <w:pPr>
        <w:jc w:val="left"/>
        <w:rPr>
          <w:szCs w:val="21"/>
        </w:rPr>
      </w:pPr>
    </w:p>
    <w:p>
      <w:pPr>
        <w:tabs>
          <w:tab w:val="left" w:pos="3300"/>
        </w:tabs>
        <w:jc w:val="left"/>
        <w:rPr>
          <w:szCs w:val="21"/>
        </w:rPr>
      </w:pPr>
    </w:p>
    <w:p>
      <w:pPr>
        <w:jc w:val="left"/>
        <w:rPr>
          <w:szCs w:val="21"/>
        </w:rPr>
      </w:pPr>
    </w:p>
    <w:p>
      <w:pPr>
        <w:rPr>
          <w:szCs w:val="21"/>
        </w:rPr>
      </w:pPr>
    </w:p>
    <w:p>
      <w:pPr>
        <w:rPr>
          <w:szCs w:val="21"/>
        </w:rPr>
      </w:pPr>
      <w:r>
        <w:rPr>
          <w:szCs w:val="21"/>
        </w:rPr>
        <w:pict>
          <v:shape id="_x0000_s2095" o:spid="_x0000_s2095" o:spt="32" type="#_x0000_t32" style="position:absolute;left:0pt;margin-left:83.65pt;margin-top:2.55pt;height:27.45pt;width:0.05pt;z-index:251704320;mso-width-relative:page;mso-height-relative:page;" o:connectortype="straight" filled="f" coordsize="21600,21600">
            <v:path arrowok="t"/>
            <v:fill on="f" focussize="0,0"/>
            <v:stroke endarrow="block"/>
            <v:imagedata o:title=""/>
            <o:lock v:ext="edit"/>
          </v:shape>
        </w:pict>
      </w:r>
      <w:r>
        <w:rPr>
          <w:szCs w:val="21"/>
        </w:rPr>
        <w:pict>
          <v:shape id="_x0000_s2100" o:spid="_x0000_s2100" o:spt="202" type="#_x0000_t202" style="position:absolute;left:0pt;margin-left:193.05pt;margin-top:3.5pt;height:105.65pt;width:289.15pt;z-index:251709440;mso-width-relative:page;mso-height-relative:page;" fillcolor="#FFFFFF" filled="t" stroked="t" coordsize="21600,21600">
            <v:path/>
            <v:fill on="t" color2="#FFFFFF" focussize="0,0"/>
            <v:stroke color="#000000" joinstyle="miter"/>
            <v:imagedata o:title=""/>
            <o:lock v:ext="edit" aspectratio="f"/>
            <v:textbox>
              <w:txbxContent>
                <w:p>
                  <w:pPr>
                    <w:spacing w:line="260" w:lineRule="exact"/>
                    <w:rPr>
                      <w:rFonts w:hint="eastAsia" w:asciiTheme="minorEastAsia" w:hAnsiTheme="minorEastAsia"/>
                      <w:b/>
                      <w:szCs w:val="21"/>
                    </w:rPr>
                  </w:pPr>
                  <w:r>
                    <w:rPr>
                      <w:rFonts w:hint="eastAsia" w:asciiTheme="minorEastAsia" w:hAnsiTheme="minorEastAsia"/>
                      <w:b/>
                      <w:szCs w:val="21"/>
                    </w:rPr>
                    <w:t>登录方法：</w:t>
                  </w:r>
                </w:p>
                <w:p>
                  <w:pPr>
                    <w:rPr>
                      <w:rFonts w:hint="eastAsia" w:asciiTheme="minorEastAsia" w:hAnsiTheme="minorEastAsia"/>
                      <w:sz w:val="18"/>
                      <w:szCs w:val="18"/>
                    </w:rPr>
                  </w:pPr>
                  <w:r>
                    <w:rPr>
                      <w:rFonts w:hint="eastAsia" w:asciiTheme="minorEastAsia" w:hAnsiTheme="minorEastAsia"/>
                      <w:sz w:val="18"/>
                      <w:szCs w:val="18"/>
                    </w:rPr>
                    <w:t>首先访问“事业单位在线”通用地址</w:t>
                  </w:r>
                  <w:r>
                    <w:rPr>
                      <w:rFonts w:hint="eastAsia" w:asciiTheme="minorEastAsia" w:hAnsiTheme="minorEastAsia"/>
                      <w:szCs w:val="32"/>
                    </w:rPr>
                    <w:t>（</w:t>
                  </w:r>
                  <w:r>
                    <w:rPr>
                      <w:rFonts w:asciiTheme="minorEastAsia" w:hAnsiTheme="minorEastAsia"/>
                      <w:szCs w:val="32"/>
                    </w:rPr>
                    <w:t>http://</w:t>
                  </w:r>
                  <w:r>
                    <w:rPr>
                      <w:rFonts w:hint="eastAsia" w:asciiTheme="minorEastAsia" w:hAnsiTheme="minorEastAsia"/>
                      <w:szCs w:val="32"/>
                      <w:lang w:val="en-US" w:eastAsia="zh-CN"/>
                    </w:rPr>
                    <w:t>www.gjsy</w:t>
                  </w:r>
                  <w:r>
                    <w:rPr>
                      <w:rFonts w:asciiTheme="minorEastAsia" w:hAnsiTheme="minorEastAsia"/>
                      <w:szCs w:val="32"/>
                    </w:rPr>
                    <w:t>.gov.cn</w:t>
                  </w:r>
                  <w:r>
                    <w:rPr>
                      <w:rFonts w:hint="eastAsia" w:asciiTheme="minorEastAsia" w:hAnsiTheme="minorEastAsia"/>
                      <w:szCs w:val="32"/>
                      <w:lang w:val="en-US" w:eastAsia="zh-CN"/>
                    </w:rPr>
                    <w:t>/</w:t>
                  </w:r>
                  <w:r>
                    <w:rPr>
                      <w:rFonts w:asciiTheme="minorEastAsia" w:hAnsiTheme="minorEastAsia"/>
                      <w:szCs w:val="32"/>
                    </w:rPr>
                    <w:t>）</w:t>
                  </w:r>
                  <w:r>
                    <w:rPr>
                      <w:rFonts w:asciiTheme="minorEastAsia" w:hAnsiTheme="minorEastAsia"/>
                      <w:sz w:val="18"/>
                      <w:szCs w:val="18"/>
                    </w:rPr>
                    <w:t>，</w:t>
                  </w:r>
                  <w:r>
                    <w:rPr>
                      <w:rFonts w:hint="eastAsia" w:asciiTheme="minorEastAsia" w:hAnsiTheme="minorEastAsia"/>
                      <w:sz w:val="18"/>
                      <w:szCs w:val="18"/>
                    </w:rPr>
                    <w:t>点击左上侧事业单位法人登记用户登录，进入事业单位需要办理登记业务的登录界面；</w:t>
                  </w:r>
                  <w:r>
                    <w:rPr>
                      <w:rFonts w:hint="eastAsia" w:asciiTheme="minorEastAsia" w:hAnsiTheme="minorEastAsia"/>
                      <w:sz w:val="18"/>
                      <w:szCs w:val="18"/>
                      <w:lang w:eastAsia="zh-CN"/>
                    </w:rPr>
                    <w:t>用事业单位专用光盘或</w:t>
                  </w:r>
                  <w:r>
                    <w:rPr>
                      <w:rFonts w:hint="eastAsia" w:asciiTheme="minorEastAsia" w:hAnsiTheme="minorEastAsia"/>
                      <w:sz w:val="18"/>
                      <w:szCs w:val="18"/>
                    </w:rPr>
                    <w:t>登记管理机关操作生成的二维码电子图片</w:t>
                  </w:r>
                  <w:r>
                    <w:rPr>
                      <w:rFonts w:hint="eastAsia" w:asciiTheme="minorEastAsia" w:hAnsiTheme="minorEastAsia"/>
                      <w:sz w:val="18"/>
                      <w:szCs w:val="18"/>
                      <w:lang w:eastAsia="zh-CN"/>
                    </w:rPr>
                    <w:t>进行登录。</w:t>
                  </w:r>
                  <w:r>
                    <w:rPr>
                      <w:rFonts w:hint="eastAsia" w:asciiTheme="minorEastAsia" w:hAnsiTheme="minorEastAsia"/>
                      <w:sz w:val="18"/>
                      <w:szCs w:val="18"/>
                    </w:rPr>
                    <w:t>登录成功，页面将自动跳转到相应业务操作界面。</w:t>
                  </w:r>
                </w:p>
                <w:p>
                  <w:pPr>
                    <w:spacing w:line="260" w:lineRule="exact"/>
                    <w:rPr>
                      <w:rFonts w:hint="eastAsia" w:asciiTheme="minorEastAsia" w:hAnsiTheme="minorEastAsia" w:eastAsiaTheme="minorEastAsia"/>
                      <w:szCs w:val="32"/>
                      <w:lang w:eastAsia="zh-CN"/>
                    </w:rPr>
                  </w:pPr>
                </w:p>
                <w:p>
                  <w:pPr>
                    <w:pStyle w:val="12"/>
                    <w:ind w:firstLine="0" w:firstLineChars="0"/>
                    <w:rPr>
                      <w:rFonts w:asciiTheme="minorEastAsia" w:hAnsiTheme="minorEastAsia"/>
                      <w:szCs w:val="32"/>
                    </w:rPr>
                  </w:pPr>
                </w:p>
                <w:p>
                  <w:pPr>
                    <w:pStyle w:val="12"/>
                    <w:ind w:firstLine="0" w:firstLineChars="0"/>
                    <w:rPr>
                      <w:rFonts w:asciiTheme="minorEastAsia" w:hAnsiTheme="minorEastAsia"/>
                      <w:szCs w:val="32"/>
                    </w:rPr>
                  </w:pPr>
                </w:p>
                <w:p>
                  <w:pPr>
                    <w:rPr>
                      <w:rFonts w:asciiTheme="minorEastAsia" w:hAnsiTheme="minorEastAsia"/>
                    </w:rPr>
                  </w:pPr>
                </w:p>
              </w:txbxContent>
            </v:textbox>
          </v:shape>
        </w:pict>
      </w:r>
    </w:p>
    <w:p>
      <w:pPr>
        <w:rPr>
          <w:szCs w:val="21"/>
        </w:rPr>
      </w:pPr>
      <w:r>
        <w:rPr>
          <w:rFonts w:hint="eastAsia"/>
          <w:szCs w:val="21"/>
        </w:rPr>
        <w:t xml:space="preserve">                 </w:t>
      </w:r>
      <w:r>
        <w:rPr>
          <w:rFonts w:hint="eastAsia"/>
          <w:sz w:val="18"/>
          <w:szCs w:val="18"/>
        </w:rPr>
        <w:t>回复信息领取证书</w:t>
      </w:r>
    </w:p>
    <w:p>
      <w:pPr>
        <w:rPr>
          <w:szCs w:val="21"/>
        </w:rPr>
      </w:pPr>
      <w:r>
        <w:rPr>
          <w:szCs w:val="21"/>
        </w:rPr>
        <w:pict>
          <v:shape id="_x0000_s2096" o:spid="_x0000_s2096" o:spt="202" type="#_x0000_t202" style="position:absolute;left:0pt;margin-left:6.3pt;margin-top:0.65pt;height:68.05pt;width:159.75pt;z-index:251705344;mso-width-relative:page;mso-height-relative:page;" coordsize="21600,21600">
            <v:path/>
            <v:fill focussize="0,0"/>
            <v:stroke joinstyle="miter"/>
            <v:imagedata o:title=""/>
            <o:lock v:ext="edit"/>
            <v:textbox>
              <w:txbxContent>
                <w:p>
                  <w:r>
                    <w:rPr>
                      <w:rFonts w:hint="eastAsia"/>
                    </w:rPr>
                    <w:t xml:space="preserve">    </w:t>
                  </w:r>
                  <w:r>
                    <w:t>事业单位把申请书</w:t>
                  </w:r>
                  <w:r>
                    <w:rPr>
                      <w:rFonts w:hint="eastAsia"/>
                    </w:rPr>
                    <w:t>（一式两份）</w:t>
                  </w:r>
                  <w:r>
                    <w:t>下载盖章后连同上传材料</w:t>
                  </w:r>
                  <w:r>
                    <w:rPr>
                      <w:rFonts w:hint="eastAsia"/>
                    </w:rPr>
                    <w:t>原件及复印件</w:t>
                  </w:r>
                  <w:r>
                    <w:t>一并送到登记管理机关领取证书。</w:t>
                  </w:r>
                </w:p>
                <w:p/>
              </w:txbxContent>
            </v:textbox>
          </v:shape>
        </w:pict>
      </w:r>
    </w:p>
    <w:p>
      <w:pPr>
        <w:rPr>
          <w:szCs w:val="21"/>
        </w:rPr>
      </w:pPr>
    </w:p>
    <w:p>
      <w:pPr>
        <w:rPr>
          <w:szCs w:val="21"/>
        </w:rPr>
      </w:pPr>
      <w:r>
        <w:rPr>
          <w:szCs w:val="21"/>
        </w:rPr>
        <w:pict>
          <v:shape id="_x0000_s2099" o:spid="_x0000_s2099" o:spt="32" type="#_x0000_t32" style="position:absolute;left:0pt;margin-left:175.8pt;margin-top:3.6pt;height:0pt;width:17.25pt;z-index:251708416;mso-width-relative:page;mso-height-relative:page;" o:connectortype="straight" filled="f" coordsize="21600,21600">
            <v:path arrowok="t"/>
            <v:fill on="f" focussize="0,0"/>
            <v:stroke endarrow="block"/>
            <v:imagedata o:title=""/>
            <o:lock v:ext="edit"/>
          </v:shape>
        </w:pict>
      </w:r>
    </w:p>
    <w:p>
      <w:pPr>
        <w:rPr>
          <w:szCs w:val="21"/>
        </w:rPr>
      </w:pPr>
    </w:p>
    <w:p>
      <w:pPr>
        <w:jc w:val="center"/>
        <w:rPr>
          <w:sz w:val="44"/>
          <w:szCs w:val="44"/>
        </w:rPr>
      </w:pPr>
      <w:r>
        <w:rPr>
          <w:sz w:val="44"/>
          <w:szCs w:val="44"/>
        </w:rPr>
        <w:pict>
          <v:shape id="_x0000_s2212" o:spid="_x0000_s2212" o:spt="32" type="#_x0000_t32" style="position:absolute;left:0pt;margin-left:87.15pt;margin-top:4.05pt;height:27.45pt;width:0.05pt;z-index:251823104;mso-width-relative:page;mso-height-relative:page;" o:connectortype="straight" filled="f" coordsize="21600,21600">
            <v:path arrowok="t"/>
            <v:fill on="f" focussize="0,0"/>
            <v:stroke endarrow="block"/>
            <v:imagedata o:title=""/>
            <o:lock v:ext="edit"/>
          </v:shape>
        </w:pict>
      </w:r>
    </w:p>
    <w:p>
      <w:pPr>
        <w:ind w:firstLine="880" w:firstLineChars="200"/>
        <w:rPr>
          <w:rFonts w:ascii="黑体" w:hAnsi="黑体" w:eastAsia="黑体"/>
          <w:kern w:val="0"/>
          <w:szCs w:val="32"/>
        </w:rPr>
      </w:pPr>
      <w:r>
        <w:rPr>
          <w:sz w:val="44"/>
          <w:szCs w:val="44"/>
        </w:rPr>
        <w:pict>
          <v:shape id="_x0000_s2213" o:spid="_x0000_s2213" o:spt="202" type="#_x0000_t202" style="position:absolute;left:0pt;margin-left:5.85pt;margin-top:0.25pt;height:23.55pt;width:160.2pt;z-index:251825152;mso-width-relative:margin;mso-height-relative:margin;mso-height-percent:200;" coordsize="21600,21600">
            <v:path/>
            <v:fill focussize="0,0"/>
            <v:stroke joinstyle="miter"/>
            <v:imagedata o:title=""/>
            <o:lock v:ext="edit"/>
            <v:textbox style="mso-fit-shape-to-text:t;">
              <w:txbxContent>
                <w:p>
                  <w:pPr>
                    <w:jc w:val="center"/>
                  </w:pPr>
                  <w:r>
                    <w:rPr>
                      <w:rFonts w:hint="eastAsia"/>
                    </w:rPr>
                    <w:t>办     结</w:t>
                  </w:r>
                </w:p>
              </w:txbxContent>
            </v:textbox>
          </v:shape>
        </w:pict>
      </w:r>
    </w:p>
    <w:p>
      <w:pPr>
        <w:ind w:firstLine="643" w:firstLineChars="200"/>
        <w:rPr>
          <w:rFonts w:ascii="黑体" w:hAnsi="黑体" w:eastAsia="黑体"/>
          <w:b/>
          <w:color w:val="FF0000"/>
          <w:kern w:val="0"/>
          <w:sz w:val="32"/>
          <w:szCs w:val="32"/>
        </w:rPr>
      </w:pPr>
      <w:r>
        <w:rPr>
          <w:rFonts w:hint="eastAsia" w:ascii="黑体" w:hAnsi="黑体" w:eastAsia="黑体"/>
          <w:b/>
          <w:kern w:val="0"/>
          <w:sz w:val="32"/>
          <w:szCs w:val="32"/>
        </w:rPr>
        <w:t>二、《申请书》填写说明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（一）《事业单位法人变更登记申请书》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统一社会信用代码（或</w:t>
      </w:r>
      <w:r>
        <w:rPr>
          <w:rFonts w:hint="eastAsia" w:ascii="仿宋_GB2312" w:hAnsi="仿宋_GB2312" w:eastAsia="仿宋_GB2312" w:cs="仿宋_GB2312"/>
          <w:sz w:val="32"/>
          <w:szCs w:val="32"/>
        </w:rPr>
        <w:t>事证号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：填写本单位《事业单位法人证书》的</w:t>
      </w:r>
      <w:r>
        <w:rPr>
          <w:rFonts w:hint="eastAsia" w:ascii="仿宋_GB2312" w:hAnsi="仿宋_GB2312" w:eastAsia="仿宋_GB2312" w:cs="仿宋_GB2312"/>
          <w:sz w:val="32"/>
          <w:szCs w:val="32"/>
          <w:lang w:eastAsia="zh-CN"/>
        </w:rPr>
        <w:t>统一社会信用代码或</w:t>
      </w:r>
      <w:r>
        <w:rPr>
          <w:rFonts w:hint="eastAsia" w:ascii="仿宋_GB2312" w:hAnsi="仿宋_GB2312" w:eastAsia="仿宋_GB2312" w:cs="仿宋_GB2312"/>
          <w:sz w:val="32"/>
          <w:szCs w:val="32"/>
        </w:rPr>
        <w:t>事证号。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2、单位名称：填写《事业单位法人证书》上登记的名称，并加盖公章。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3、法定代表人：由法定代表人本人签名。申请变更法定代表人的仍由现任（即变更前的）法定代表人签名</w:t>
      </w:r>
      <w:r>
        <w:rPr>
          <w:rFonts w:hint="eastAsia" w:ascii="仿宋_GB2312" w:hAnsi="仿宋_GB2312" w:eastAsia="仿宋_GB2312" w:cs="仿宋_GB2312"/>
          <w:sz w:val="32"/>
          <w:szCs w:val="32"/>
          <w:lang w:eastAsia="zh-CN"/>
        </w:rPr>
        <w:t>（因特殊情况现任法定代表人无法签字的，由拟任法定代表人签字）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4、申请日期：填写向登记管理机关提交申请材料的日期。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5、变更事项：按照拟变更登记情况，从下列事项中选择填写：名称、宗旨和业务范围、住所、法定代表人、经费来源、开办资金、举办单位。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6、现登记情况：按照法人证书上的相应内容填写（若变更宗旨和业务范围，应填写宗旨和业务范围的全部内容）。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7、拟变更情况：填写拟变更的内容。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8、变更理由：逐一填写每项变更的理由（并写明依据文件的文号），加盖举办单位人事部门公章。变更开办资金的，再加盖举办单位财务部门公章。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9、联系人：根据实际情况填写，请勿漏填。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10、联系电话：请填写手机号。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注：1、表内涉及的数字栏，一律用阿拉伯数字填写；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2、填写纸质文件材料应符合耐久性要求，可用钢笔、签字笔（蓝黑或碳素墨水）、毛笔填写，要书写工整，字迹清楚；也可打印，打印时应保持原页面布局不变。</w:t>
      </w:r>
    </w:p>
    <w:p>
      <w:pPr>
        <w:spacing w:line="360" w:lineRule="auto"/>
        <w:rPr>
          <w:rFonts w:hint="eastAsia" w:ascii="楷体_GB2312" w:hAnsi="楷体_GB2312" w:eastAsia="楷体_GB2312" w:cs="楷体_GB2312"/>
          <w:b/>
          <w:bCs/>
          <w:sz w:val="32"/>
          <w:szCs w:val="32"/>
        </w:rPr>
      </w:pPr>
      <w:r>
        <w:rPr>
          <w:rFonts w:hint="eastAsia" w:ascii="仿宋" w:hAnsi="仿宋" w:eastAsia="仿宋"/>
          <w:sz w:val="32"/>
          <w:szCs w:val="32"/>
        </w:rPr>
        <w:t xml:space="preserve">    </w:t>
      </w:r>
      <w:r>
        <w:rPr>
          <w:rFonts w:hint="eastAsia" w:ascii="楷体_GB2312" w:hAnsi="楷体_GB2312" w:eastAsia="楷体_GB2312" w:cs="楷体_GB2312"/>
          <w:b/>
          <w:bCs/>
          <w:sz w:val="32"/>
          <w:szCs w:val="32"/>
        </w:rPr>
        <w:t>（二）《事业单位法定代表人登记申请表》</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1、姓名、性别、出生年月、身份证号、民族：应与居民身份证或其它身份证明的信息相一致。</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2、户籍所在地：填写居民身份证上的“住址”。</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3、家庭住址：填写现居住地地址。</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、现任职务：填写现在所任的行政职务。</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、曾用名、政治面貌、文化程度、技术职称、本人简历：与人事档案相关内容一致。</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、照片：贴2寸彩色证件照片。</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、所在单位：与《事业单位法人证书》上的名称一致。</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、举办单位人事部门意见：由举办单位人事部门负责人签署审核意见，签字，加盖举办单位人事部门公章，注明日期。</w:t>
      </w:r>
    </w:p>
    <w:p>
      <w:pPr>
        <w:rPr>
          <w:rFonts w:hint="eastAsia" w:ascii="仿宋_GB2312" w:hAnsi="仿宋_GB2312" w:eastAsia="仿宋_GB2312" w:cs="仿宋_GB2312"/>
          <w:sz w:val="32"/>
          <w:szCs w:val="32"/>
          <w:lang w:val="en-US" w:eastAsia="zh-CN"/>
        </w:rPr>
      </w:pPr>
      <w:r>
        <w:rPr>
          <w:rFonts w:hint="eastAsia" w:ascii="宋体" w:hAnsi="宋体" w:eastAsia="宋体" w:cs="宋体"/>
          <w:kern w:val="0"/>
          <w:sz w:val="24"/>
          <w:szCs w:val="24"/>
          <w:lang w:val="en-US" w:eastAsia="zh-CN"/>
        </w:rPr>
        <w:t xml:space="preserve">   </w:t>
      </w: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相</w:t>
      </w:r>
      <w:bookmarkStart w:id="0" w:name="_GoBack"/>
      <w:bookmarkEnd w:id="0"/>
      <w:r>
        <w:rPr>
          <w:rFonts w:hint="eastAsia" w:ascii="黑体" w:hAnsi="黑体" w:eastAsia="黑体" w:cs="黑体"/>
          <w:sz w:val="32"/>
          <w:szCs w:val="32"/>
        </w:rPr>
        <w:t>关证明文件（式样）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开办资金确认证明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（变更登记模板）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XX事业单位登记管理局：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截至X年X月X日(资产负债表日期),     （事业单位名称）可用于事业单位法人登记的开办资金为    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（事业单位名称）X年X月X日资产负债表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(事业单位公章) </w:t>
      </w:r>
      <w:r>
        <w:rPr>
          <w:rFonts w:hint="eastAsia" w:ascii="仿宋_GB2312" w:hAnsi="仿宋_GB2312" w:eastAsia="仿宋_GB2312" w:cs="仿宋_GB2312"/>
          <w:sz w:val="32"/>
          <w:szCs w:val="32"/>
          <w:lang w:val="en-US" w:eastAsia="zh-CN"/>
        </w:rPr>
        <w:t>/（举办单位公章）</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X年X月X日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ascii="仿宋_GB2312" w:eastAsia="仿宋_GB2312"/>
          <w:sz w:val="32"/>
          <w:szCs w:val="32"/>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3F9"/>
    <w:rsid w:val="00053C73"/>
    <w:rsid w:val="000621B1"/>
    <w:rsid w:val="000929B1"/>
    <w:rsid w:val="000D0CA4"/>
    <w:rsid w:val="000F38EC"/>
    <w:rsid w:val="000F39EC"/>
    <w:rsid w:val="00107DE8"/>
    <w:rsid w:val="00110A83"/>
    <w:rsid w:val="00125672"/>
    <w:rsid w:val="00145C10"/>
    <w:rsid w:val="001877C3"/>
    <w:rsid w:val="001A7244"/>
    <w:rsid w:val="001E60EC"/>
    <w:rsid w:val="0021520C"/>
    <w:rsid w:val="00222B70"/>
    <w:rsid w:val="00225535"/>
    <w:rsid w:val="00267E81"/>
    <w:rsid w:val="00280F53"/>
    <w:rsid w:val="0029799B"/>
    <w:rsid w:val="002A13F9"/>
    <w:rsid w:val="002D0B6D"/>
    <w:rsid w:val="002E1E41"/>
    <w:rsid w:val="0031054B"/>
    <w:rsid w:val="003152E6"/>
    <w:rsid w:val="003228A1"/>
    <w:rsid w:val="00342DF0"/>
    <w:rsid w:val="0035463B"/>
    <w:rsid w:val="0037246D"/>
    <w:rsid w:val="0038650A"/>
    <w:rsid w:val="00386BCD"/>
    <w:rsid w:val="003B3361"/>
    <w:rsid w:val="003B6397"/>
    <w:rsid w:val="003C0807"/>
    <w:rsid w:val="003D429C"/>
    <w:rsid w:val="0041394E"/>
    <w:rsid w:val="0043180A"/>
    <w:rsid w:val="004475BB"/>
    <w:rsid w:val="00455B18"/>
    <w:rsid w:val="004A6A4C"/>
    <w:rsid w:val="004A71B4"/>
    <w:rsid w:val="004B58A7"/>
    <w:rsid w:val="004E098F"/>
    <w:rsid w:val="00513A42"/>
    <w:rsid w:val="00572040"/>
    <w:rsid w:val="005F50E5"/>
    <w:rsid w:val="005F536C"/>
    <w:rsid w:val="00607B91"/>
    <w:rsid w:val="00651977"/>
    <w:rsid w:val="00666442"/>
    <w:rsid w:val="00683F23"/>
    <w:rsid w:val="0069469E"/>
    <w:rsid w:val="006A21E9"/>
    <w:rsid w:val="006A4AA7"/>
    <w:rsid w:val="00705D28"/>
    <w:rsid w:val="00707A9F"/>
    <w:rsid w:val="00707E13"/>
    <w:rsid w:val="00710575"/>
    <w:rsid w:val="00714F27"/>
    <w:rsid w:val="00727B41"/>
    <w:rsid w:val="00730F81"/>
    <w:rsid w:val="00777534"/>
    <w:rsid w:val="007A56C9"/>
    <w:rsid w:val="007C46BA"/>
    <w:rsid w:val="00847C22"/>
    <w:rsid w:val="00850636"/>
    <w:rsid w:val="00850C2F"/>
    <w:rsid w:val="00852A06"/>
    <w:rsid w:val="00867A48"/>
    <w:rsid w:val="00881F4A"/>
    <w:rsid w:val="00892141"/>
    <w:rsid w:val="008D100A"/>
    <w:rsid w:val="00966678"/>
    <w:rsid w:val="00971441"/>
    <w:rsid w:val="009714A0"/>
    <w:rsid w:val="0097301F"/>
    <w:rsid w:val="009877C6"/>
    <w:rsid w:val="009A3EF5"/>
    <w:rsid w:val="009A52E6"/>
    <w:rsid w:val="009B7B4F"/>
    <w:rsid w:val="00A14402"/>
    <w:rsid w:val="00A537BE"/>
    <w:rsid w:val="00A7339B"/>
    <w:rsid w:val="00A92098"/>
    <w:rsid w:val="00AA0EF0"/>
    <w:rsid w:val="00AA13E1"/>
    <w:rsid w:val="00AC763F"/>
    <w:rsid w:val="00AD2F2D"/>
    <w:rsid w:val="00AD6707"/>
    <w:rsid w:val="00AF746D"/>
    <w:rsid w:val="00B179B2"/>
    <w:rsid w:val="00B31BA9"/>
    <w:rsid w:val="00B570A7"/>
    <w:rsid w:val="00BA0072"/>
    <w:rsid w:val="00BA0F65"/>
    <w:rsid w:val="00BA4FCE"/>
    <w:rsid w:val="00BC7EB6"/>
    <w:rsid w:val="00BE3A6B"/>
    <w:rsid w:val="00BF5900"/>
    <w:rsid w:val="00C843DA"/>
    <w:rsid w:val="00C87518"/>
    <w:rsid w:val="00C87D11"/>
    <w:rsid w:val="00C91DD6"/>
    <w:rsid w:val="00CE6C48"/>
    <w:rsid w:val="00D028B1"/>
    <w:rsid w:val="00D0790E"/>
    <w:rsid w:val="00D3424A"/>
    <w:rsid w:val="00D47610"/>
    <w:rsid w:val="00D53D3F"/>
    <w:rsid w:val="00D5637B"/>
    <w:rsid w:val="00D6021F"/>
    <w:rsid w:val="00D6764E"/>
    <w:rsid w:val="00D84D46"/>
    <w:rsid w:val="00D86F22"/>
    <w:rsid w:val="00DA344F"/>
    <w:rsid w:val="00DB25A1"/>
    <w:rsid w:val="00DC2BB1"/>
    <w:rsid w:val="00DC3AE3"/>
    <w:rsid w:val="00DC545F"/>
    <w:rsid w:val="00E02126"/>
    <w:rsid w:val="00E035AB"/>
    <w:rsid w:val="00E05083"/>
    <w:rsid w:val="00E13ECF"/>
    <w:rsid w:val="00E75E99"/>
    <w:rsid w:val="00E85B58"/>
    <w:rsid w:val="00E85BB4"/>
    <w:rsid w:val="00E9764E"/>
    <w:rsid w:val="00EC5415"/>
    <w:rsid w:val="00EC71D4"/>
    <w:rsid w:val="00EC7388"/>
    <w:rsid w:val="00F012CE"/>
    <w:rsid w:val="00F07482"/>
    <w:rsid w:val="00F22976"/>
    <w:rsid w:val="00F31EE1"/>
    <w:rsid w:val="00F41DD6"/>
    <w:rsid w:val="00F52B54"/>
    <w:rsid w:val="00F6284E"/>
    <w:rsid w:val="00FE0199"/>
    <w:rsid w:val="01502B8F"/>
    <w:rsid w:val="01C33856"/>
    <w:rsid w:val="06571250"/>
    <w:rsid w:val="15AE7F0F"/>
    <w:rsid w:val="19C97F2F"/>
    <w:rsid w:val="1CBE0F65"/>
    <w:rsid w:val="204A676A"/>
    <w:rsid w:val="277B3E63"/>
    <w:rsid w:val="2D3A5779"/>
    <w:rsid w:val="305212B6"/>
    <w:rsid w:val="34CE1686"/>
    <w:rsid w:val="3893659F"/>
    <w:rsid w:val="3F0A39A3"/>
    <w:rsid w:val="41E42F09"/>
    <w:rsid w:val="451F5FE5"/>
    <w:rsid w:val="49B1045E"/>
    <w:rsid w:val="4F8D439F"/>
    <w:rsid w:val="73A34B6D"/>
    <w:rsid w:val="73B9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78"/>
        <o:r id="V:Rule2" type="connector" idref="#_x0000_s2083"/>
        <o:r id="V:Rule3" type="connector" idref="#_x0000_s2085"/>
        <o:r id="V:Rule4" type="connector" idref="#_x0000_s2087"/>
        <o:r id="V:Rule5" type="connector" idref="#_x0000_s2089"/>
        <o:r id="V:Rule6" type="connector" idref="#_x0000_s2091"/>
        <o:r id="V:Rule7" type="connector" idref="#_x0000_s2093"/>
        <o:r id="V:Rule8" type="connector" idref="#_x0000_s2095"/>
        <o:r id="V:Rule9" type="connector" idref="#_x0000_s2097"/>
        <o:r id="V:Rule10" type="connector" idref="#_x0000_s2098"/>
        <o:r id="V:Rule11" type="connector" idref="#_x0000_s2099"/>
        <o:r id="V:Rule12" type="connector" idref="#_x0000_s2101"/>
        <o:r id="V:Rule13" type="connector" idref="#_x0000_s2104"/>
        <o:r id="V:Rule14" type="connector" idref="#_x0000_s2105"/>
        <o:r id="V:Rule15" type="connector" idref="#_x0000_s2211"/>
        <o:r id="V:Rule16" type="connector" idref="#_x0000_s22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spacing w:line="360" w:lineRule="auto"/>
      <w:ind w:firstLine="426" w:firstLineChars="177"/>
      <w:outlineLvl w:val="1"/>
    </w:pPr>
    <w:rPr>
      <w:rFonts w:ascii="仿宋_GB2312" w:hAnsi="Times New Roman" w:eastAsia="仿宋_GB2312" w:cs="Times New Roman"/>
      <w:b/>
      <w:kern w:val="0"/>
      <w:sz w:val="24"/>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标题 2 Char"/>
    <w:basedOn w:val="7"/>
    <w:link w:val="2"/>
    <w:qFormat/>
    <w:uiPriority w:val="9"/>
    <w:rPr>
      <w:rFonts w:ascii="仿宋_GB2312" w:hAnsi="Times New Roman" w:eastAsia="仿宋_GB2312" w:cs="Times New Roman"/>
      <w:b/>
      <w:kern w:val="0"/>
      <w:sz w:val="24"/>
      <w:szCs w:val="3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0"/>
    <customShpInfo spid="_x0000_s2079"/>
    <customShpInfo spid="_x0000_s2083"/>
    <customShpInfo spid="_x0000_s2078"/>
    <customShpInfo spid="_x0000_s2081"/>
    <customShpInfo spid="_x0000_s2101"/>
    <customShpInfo spid="_x0000_s2104"/>
    <customShpInfo spid="_x0000_s2085"/>
    <customShpInfo spid="_x0000_s2084"/>
    <customShpInfo spid="_x0000_s2086"/>
    <customShpInfo spid="_x0000_s2105"/>
    <customShpInfo spid="_x0000_s2098"/>
    <customShpInfo spid="_x0000_s2097"/>
    <customShpInfo spid="_x0000_s2087"/>
    <customShpInfo spid="_x0000_s2093"/>
    <customShpInfo spid="_x0000_s2088"/>
    <customShpInfo spid="_x0000_s2089"/>
    <customShpInfo spid="_x0000_s2090"/>
    <customShpInfo spid="_x0000_s2091"/>
    <customShpInfo spid="_x0000_s2092"/>
    <customShpInfo spid="_x0000_s2211"/>
    <customShpInfo spid="_x0000_s2094"/>
    <customShpInfo spid="_x0000_s2095"/>
    <customShpInfo spid="_x0000_s2100"/>
    <customShpInfo spid="_x0000_s2096"/>
    <customShpInfo spid="_x0000_s2099"/>
    <customShpInfo spid="_x0000_s2212"/>
    <customShpInfo spid="_x0000_s221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ACB02-48CF-4D8B-ADAD-5AE14F535FBC}">
  <ds:schemaRefs/>
</ds:datastoreItem>
</file>

<file path=docProps/app.xml><?xml version="1.0" encoding="utf-8"?>
<Properties xmlns="http://schemas.openxmlformats.org/officeDocument/2006/extended-properties" xmlns:vt="http://schemas.openxmlformats.org/officeDocument/2006/docPropsVTypes">
  <Template>Normal</Template>
  <Pages>42</Pages>
  <Words>1011</Words>
  <Characters>5763</Characters>
  <Lines>48</Lines>
  <Paragraphs>13</Paragraphs>
  <TotalTime>1</TotalTime>
  <ScaleCrop>false</ScaleCrop>
  <LinksUpToDate>false</LinksUpToDate>
  <CharactersWithSpaces>6761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2018-03-28T01:42:00Z</dcterms:created>
  <dc:creator>lenovo</dc:creator>
  <cp:lastModifiedBy>Administrator</cp:lastModifiedBy>
  <cp:lastPrinted>2018-04-17T03:09:00Z</cp:lastPrinted>
  <dcterms:modified xsi:type="dcterms:W3CDTF">2020-02-25T03:43:52Z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